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AD3F" w14:textId="77777777" w:rsidR="00235CFB" w:rsidRPr="00DD75E2" w:rsidRDefault="00235CFB">
      <w:pPr>
        <w:rPr>
          <w:sz w:val="20"/>
        </w:rPr>
      </w:pPr>
      <w:r w:rsidRPr="00DD75E2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BA38EB7" wp14:editId="3CA6B9C7">
            <wp:simplePos x="0" y="0"/>
            <wp:positionH relativeFrom="column">
              <wp:posOffset>7729855</wp:posOffset>
            </wp:positionH>
            <wp:positionV relativeFrom="paragraph">
              <wp:posOffset>-576580</wp:posOffset>
            </wp:positionV>
            <wp:extent cx="775970" cy="7715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21CE9" w14:textId="77777777" w:rsidR="00235CFB" w:rsidRPr="00DD75E2" w:rsidRDefault="00235CFB">
      <w:pPr>
        <w:rPr>
          <w:sz w:val="20"/>
        </w:rPr>
      </w:pPr>
    </w:p>
    <w:p w14:paraId="185BD403" w14:textId="5EC6B190" w:rsidR="005E3656" w:rsidRPr="00DD75E2" w:rsidRDefault="00235CFB" w:rsidP="00365695">
      <w:pPr>
        <w:jc w:val="center"/>
        <w:rPr>
          <w:b/>
          <w:sz w:val="24"/>
          <w:szCs w:val="28"/>
          <w:u w:val="single"/>
        </w:rPr>
      </w:pPr>
      <w:r w:rsidRPr="00DD75E2">
        <w:rPr>
          <w:b/>
          <w:sz w:val="24"/>
          <w:szCs w:val="28"/>
          <w:u w:val="single"/>
        </w:rPr>
        <w:t>WRES Action Plan</w:t>
      </w:r>
      <w:r w:rsidR="00767E51">
        <w:rPr>
          <w:b/>
          <w:sz w:val="24"/>
          <w:szCs w:val="28"/>
          <w:u w:val="single"/>
        </w:rPr>
        <w:t xml:space="preserve"> </w:t>
      </w:r>
      <w:r w:rsidR="005F6BE5">
        <w:rPr>
          <w:b/>
          <w:sz w:val="24"/>
          <w:szCs w:val="28"/>
          <w:u w:val="single"/>
        </w:rPr>
        <w:t>2020-21</w:t>
      </w:r>
    </w:p>
    <w:p w14:paraId="15E147DE" w14:textId="77777777" w:rsidR="00621093" w:rsidRPr="00DD75E2" w:rsidRDefault="009117AB" w:rsidP="00365695">
      <w:pPr>
        <w:rPr>
          <w:szCs w:val="24"/>
        </w:rPr>
      </w:pPr>
      <w:r w:rsidRPr="00DD75E2">
        <w:rPr>
          <w:b/>
          <w:szCs w:val="24"/>
        </w:rPr>
        <w:t xml:space="preserve">Vision: </w:t>
      </w:r>
      <w:r w:rsidR="001C19E5">
        <w:rPr>
          <w:szCs w:val="24"/>
        </w:rPr>
        <w:t>T</w:t>
      </w:r>
      <w:r w:rsidRPr="00DD75E2">
        <w:rPr>
          <w:szCs w:val="24"/>
        </w:rPr>
        <w:t>o develop methods and resources to support</w:t>
      </w:r>
      <w:r w:rsidR="002F2F5D" w:rsidRPr="00DD75E2">
        <w:rPr>
          <w:szCs w:val="24"/>
        </w:rPr>
        <w:t xml:space="preserve"> a</w:t>
      </w:r>
      <w:r w:rsidRPr="00DD75E2">
        <w:rPr>
          <w:szCs w:val="24"/>
        </w:rPr>
        <w:t xml:space="preserve"> more diverse, representative workforce to reduce health inequalities, impr</w:t>
      </w:r>
      <w:r w:rsidR="00E76C29" w:rsidRPr="00DD75E2">
        <w:rPr>
          <w:szCs w:val="24"/>
        </w:rPr>
        <w:t>ove care and empower under-represented</w:t>
      </w:r>
      <w:r w:rsidRPr="00DD75E2">
        <w:rPr>
          <w:szCs w:val="24"/>
        </w:rPr>
        <w:t xml:space="preserve"> st</w:t>
      </w:r>
      <w:r w:rsidR="00DE250B" w:rsidRPr="00DD75E2">
        <w:rPr>
          <w:szCs w:val="24"/>
        </w:rPr>
        <w:t>aff</w:t>
      </w:r>
      <w:r w:rsidRPr="00DD75E2">
        <w:rPr>
          <w:szCs w:val="24"/>
        </w:rPr>
        <w:t>.</w:t>
      </w:r>
    </w:p>
    <w:p w14:paraId="7E8EBBC7" w14:textId="77777777" w:rsidR="00660B54" w:rsidRPr="00DD75E2" w:rsidRDefault="002F2F5D" w:rsidP="00A86AEA">
      <w:pPr>
        <w:rPr>
          <w:b/>
          <w:szCs w:val="24"/>
        </w:rPr>
      </w:pPr>
      <w:r w:rsidRPr="00DD75E2">
        <w:rPr>
          <w:b/>
          <w:szCs w:val="24"/>
        </w:rPr>
        <w:t xml:space="preserve">Objective: </w:t>
      </w:r>
      <w:r w:rsidR="001C19E5">
        <w:rPr>
          <w:szCs w:val="24"/>
        </w:rPr>
        <w:t>I</w:t>
      </w:r>
      <w:r w:rsidRPr="00DD75E2">
        <w:rPr>
          <w:szCs w:val="24"/>
        </w:rPr>
        <w:t>ncrease the experience</w:t>
      </w:r>
      <w:r w:rsidR="00ED5041" w:rsidRPr="00DD75E2">
        <w:rPr>
          <w:szCs w:val="24"/>
        </w:rPr>
        <w:t xml:space="preserve"> and number</w:t>
      </w:r>
      <w:r w:rsidRPr="00DD75E2">
        <w:rPr>
          <w:szCs w:val="24"/>
        </w:rPr>
        <w:t xml:space="preserve"> of BAME</w:t>
      </w:r>
      <w:r w:rsidR="00365695" w:rsidRPr="00DD75E2">
        <w:rPr>
          <w:szCs w:val="24"/>
        </w:rPr>
        <w:t xml:space="preserve"> (Black, Asian and Minority Ethnic)</w:t>
      </w:r>
      <w:r w:rsidRPr="00DD75E2">
        <w:rPr>
          <w:szCs w:val="24"/>
        </w:rPr>
        <w:t xml:space="preserve"> staff in Solent NHS Trust.</w:t>
      </w:r>
    </w:p>
    <w:p w14:paraId="44C6C0F9" w14:textId="77777777" w:rsidR="00365695" w:rsidRPr="00DD75E2" w:rsidRDefault="00365695" w:rsidP="00365695">
      <w:pPr>
        <w:pStyle w:val="NoSpacing"/>
        <w:ind w:left="720"/>
        <w:rPr>
          <w:b/>
          <w:sz w:val="20"/>
        </w:rPr>
      </w:pPr>
    </w:p>
    <w:tbl>
      <w:tblPr>
        <w:tblStyle w:val="MediumGrid3-Accent51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5811"/>
        <w:gridCol w:w="1985"/>
        <w:gridCol w:w="1843"/>
        <w:gridCol w:w="1984"/>
      </w:tblGrid>
      <w:tr w:rsidR="00C34459" w:rsidRPr="00AF1583" w14:paraId="55D4C5E2" w14:textId="77777777" w:rsidTr="00AA0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7E5D7B7" w14:textId="203088D9" w:rsidR="00C34459" w:rsidRPr="00AF1583" w:rsidRDefault="00C34459" w:rsidP="00140592">
            <w:pPr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Diversity &amp; Inclusion Objectives:</w:t>
            </w:r>
          </w:p>
          <w:p w14:paraId="6791575A" w14:textId="77777777" w:rsidR="00C34459" w:rsidRPr="00AF1583" w:rsidRDefault="00C34459" w:rsidP="0014059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4DD109A9" w14:textId="77777777" w:rsidR="00C34459" w:rsidRPr="00AF1583" w:rsidRDefault="00C34459" w:rsidP="00140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Action(s) required</w:t>
            </w:r>
          </w:p>
        </w:tc>
        <w:tc>
          <w:tcPr>
            <w:tcW w:w="1985" w:type="dxa"/>
          </w:tcPr>
          <w:p w14:paraId="676C7CCC" w14:textId="77777777" w:rsidR="00C34459" w:rsidRPr="00AF1583" w:rsidRDefault="00C34459" w:rsidP="00140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Lead Accountable Person</w:t>
            </w:r>
          </w:p>
          <w:p w14:paraId="47FC873C" w14:textId="77777777" w:rsidR="00C34459" w:rsidRPr="00AF1583" w:rsidRDefault="00C34459" w:rsidP="00140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Support Lead(s)</w:t>
            </w:r>
          </w:p>
        </w:tc>
        <w:tc>
          <w:tcPr>
            <w:tcW w:w="1843" w:type="dxa"/>
          </w:tcPr>
          <w:p w14:paraId="3DDCDC91" w14:textId="77777777" w:rsidR="00C34459" w:rsidRPr="00AF1583" w:rsidRDefault="00C34459" w:rsidP="009E3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Key Partners / Service Lines</w:t>
            </w:r>
          </w:p>
        </w:tc>
        <w:tc>
          <w:tcPr>
            <w:tcW w:w="1984" w:type="dxa"/>
          </w:tcPr>
          <w:p w14:paraId="5D06835C" w14:textId="77777777" w:rsidR="00C34459" w:rsidRPr="00AF1583" w:rsidRDefault="00C34459" w:rsidP="009E34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Review  Date</w:t>
            </w:r>
          </w:p>
        </w:tc>
      </w:tr>
      <w:tr w:rsidR="00C34459" w:rsidRPr="00AF1583" w14:paraId="7D4252FA" w14:textId="77777777" w:rsidTr="00AA0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B84E7C" w14:textId="39D93EBC" w:rsidR="00C34459" w:rsidRPr="00AF1583" w:rsidRDefault="00C34459" w:rsidP="00140592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 the incidences of bullying and harassment of BAME staff</w:t>
            </w:r>
          </w:p>
        </w:tc>
        <w:tc>
          <w:tcPr>
            <w:tcW w:w="5811" w:type="dxa"/>
          </w:tcPr>
          <w:p w14:paraId="0E8EF48A" w14:textId="77777777" w:rsidR="00C34459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Develop a robust system for recording incidences of race-related bullying and harassment</w:t>
            </w:r>
          </w:p>
          <w:p w14:paraId="4CE8A513" w14:textId="77777777" w:rsidR="00C34459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A04C9">
              <w:rPr>
                <w:sz w:val="20"/>
                <w:szCs w:val="20"/>
              </w:rPr>
              <w:t xml:space="preserve"> Develop an action plan for reducing incidences with tangible outcomes</w:t>
            </w:r>
          </w:p>
          <w:p w14:paraId="77C587FE" w14:textId="77777777" w:rsidR="00AA04C9" w:rsidRDefault="00AA04C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Share examples of best practice</w:t>
            </w:r>
          </w:p>
          <w:p w14:paraId="45E61BBF" w14:textId="7171737E" w:rsidR="00AA04C9" w:rsidRPr="00AF1583" w:rsidRDefault="00AA04C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Continue to promote the BAME resource group as a safe space for BAME staff</w:t>
            </w:r>
          </w:p>
        </w:tc>
        <w:tc>
          <w:tcPr>
            <w:tcW w:w="1985" w:type="dxa"/>
          </w:tcPr>
          <w:p w14:paraId="47345678" w14:textId="14875DC6" w:rsidR="00C34459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Lead – </w:t>
            </w:r>
            <w:r>
              <w:rPr>
                <w:sz w:val="20"/>
                <w:szCs w:val="20"/>
              </w:rPr>
              <w:t>Leon Herbert</w:t>
            </w:r>
          </w:p>
          <w:p w14:paraId="08C8157B" w14:textId="0796CD5D" w:rsidR="00C34459" w:rsidRPr="00C34459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Support – </w:t>
            </w:r>
            <w:r>
              <w:rPr>
                <w:sz w:val="20"/>
                <w:szCs w:val="20"/>
              </w:rPr>
              <w:t>Kate Sonpal</w:t>
            </w:r>
            <w:r w:rsidRPr="00C34459">
              <w:rPr>
                <w:sz w:val="20"/>
                <w:szCs w:val="20"/>
              </w:rPr>
              <w:t>, Pawan Lall, BAME Resource Group</w:t>
            </w:r>
          </w:p>
        </w:tc>
        <w:tc>
          <w:tcPr>
            <w:tcW w:w="1843" w:type="dxa"/>
          </w:tcPr>
          <w:p w14:paraId="7EECBF7C" w14:textId="09FBAAAB" w:rsidR="00C34459" w:rsidRPr="00AF1583" w:rsidRDefault="00C34459" w:rsidP="009E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Multifaith Group</w:t>
            </w:r>
          </w:p>
        </w:tc>
        <w:tc>
          <w:tcPr>
            <w:tcW w:w="1984" w:type="dxa"/>
          </w:tcPr>
          <w:p w14:paraId="16EBC880" w14:textId="140C951C" w:rsidR="00C34459" w:rsidRPr="00AF1583" w:rsidRDefault="00C34459" w:rsidP="009E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2021</w:t>
            </w:r>
          </w:p>
        </w:tc>
      </w:tr>
      <w:tr w:rsidR="00C34459" w:rsidRPr="00AF1583" w14:paraId="15B73D6A" w14:textId="77777777" w:rsidTr="00AA0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763FD2" w14:textId="77777777" w:rsidR="00C34459" w:rsidRPr="00AF1583" w:rsidRDefault="00C34459" w:rsidP="00140592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Increase amount of BAME staff in leadership positions</w:t>
            </w:r>
          </w:p>
        </w:tc>
        <w:tc>
          <w:tcPr>
            <w:tcW w:w="5811" w:type="dxa"/>
          </w:tcPr>
          <w:p w14:paraId="777B56FE" w14:textId="7BAFD3DD" w:rsidR="00C34459" w:rsidRPr="00AF1583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AF1583">
              <w:rPr>
                <w:sz w:val="20"/>
                <w:szCs w:val="20"/>
              </w:rPr>
              <w:t xml:space="preserve"> Work with the BAME resource group and HR recruitment team to review recruitment policy to ensu</w:t>
            </w:r>
            <w:r>
              <w:rPr>
                <w:sz w:val="20"/>
                <w:szCs w:val="20"/>
              </w:rPr>
              <w:t>re transparency and inclusivity</w:t>
            </w:r>
          </w:p>
          <w:p w14:paraId="18BF7750" w14:textId="2B3F48B5" w:rsidR="00C34459" w:rsidRPr="00AE0FFB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F6BE5">
              <w:rPr>
                <w:sz w:val="20"/>
                <w:szCs w:val="20"/>
              </w:rPr>
              <w:t>2</w:t>
            </w:r>
            <w:r w:rsidRPr="00AF1583">
              <w:rPr>
                <w:sz w:val="20"/>
                <w:szCs w:val="20"/>
              </w:rPr>
              <w:t xml:space="preserve"> Active promotion of empl</w:t>
            </w:r>
            <w:r>
              <w:rPr>
                <w:sz w:val="20"/>
                <w:szCs w:val="20"/>
              </w:rPr>
              <w:t xml:space="preserve">oyer friendly working practices. </w:t>
            </w:r>
          </w:p>
          <w:p w14:paraId="0450F2A9" w14:textId="4CC43266" w:rsidR="00C34459" w:rsidRPr="00363037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63037">
              <w:rPr>
                <w:color w:val="000000" w:themeColor="text1"/>
                <w:sz w:val="20"/>
                <w:szCs w:val="20"/>
              </w:rPr>
              <w:t>2.</w:t>
            </w:r>
            <w:r w:rsidR="005F6BE5">
              <w:rPr>
                <w:color w:val="000000" w:themeColor="text1"/>
                <w:sz w:val="20"/>
                <w:szCs w:val="20"/>
              </w:rPr>
              <w:t>3</w:t>
            </w:r>
            <w:r w:rsidRPr="003630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To aspire to always have a BAME staff member on interview panels</w:t>
            </w:r>
          </w:p>
          <w:p w14:paraId="399DB996" w14:textId="0EEA190C" w:rsidR="00C34459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63037">
              <w:rPr>
                <w:color w:val="000000" w:themeColor="text1"/>
                <w:sz w:val="20"/>
                <w:szCs w:val="20"/>
              </w:rPr>
              <w:t>2.</w:t>
            </w:r>
            <w:r w:rsidR="005F6BE5">
              <w:rPr>
                <w:color w:val="000000" w:themeColor="text1"/>
                <w:sz w:val="20"/>
                <w:szCs w:val="20"/>
              </w:rPr>
              <w:t>4</w:t>
            </w:r>
            <w:r w:rsidRPr="00363037">
              <w:rPr>
                <w:color w:val="000000" w:themeColor="text1"/>
                <w:sz w:val="20"/>
                <w:szCs w:val="20"/>
              </w:rPr>
              <w:t xml:space="preserve"> Develop and deliver career development training/coaching sessions for BAME Staff</w:t>
            </w:r>
          </w:p>
          <w:p w14:paraId="5634A341" w14:textId="58182965" w:rsidR="00C34459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="005F6BE5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 xml:space="preserve"> Mentoring of senior BAME staff by Board members</w:t>
            </w:r>
          </w:p>
          <w:p w14:paraId="3079F285" w14:textId="2BC08DC6" w:rsidR="00AA04C9" w:rsidRPr="00EE7891" w:rsidRDefault="00AA04C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="005F6BE5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F6BE5">
              <w:rPr>
                <w:color w:val="000000" w:themeColor="text1"/>
                <w:sz w:val="20"/>
                <w:szCs w:val="20"/>
              </w:rPr>
              <w:t>Have a s</w:t>
            </w:r>
            <w:r>
              <w:rPr>
                <w:color w:val="000000" w:themeColor="text1"/>
                <w:sz w:val="20"/>
                <w:szCs w:val="20"/>
              </w:rPr>
              <w:t>lot on Unity radio promoting Solent as a great place to work</w:t>
            </w:r>
          </w:p>
        </w:tc>
        <w:tc>
          <w:tcPr>
            <w:tcW w:w="1985" w:type="dxa"/>
          </w:tcPr>
          <w:p w14:paraId="5159A9D6" w14:textId="2B849130" w:rsidR="00C34459" w:rsidRPr="00AF1583" w:rsidRDefault="00C34459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b/>
                <w:sz w:val="20"/>
                <w:szCs w:val="20"/>
              </w:rPr>
              <w:t xml:space="preserve">Lead </w:t>
            </w:r>
            <w:r>
              <w:rPr>
                <w:sz w:val="20"/>
                <w:szCs w:val="20"/>
              </w:rPr>
              <w:t>– Pawan Lall</w:t>
            </w:r>
          </w:p>
          <w:p w14:paraId="77D5688E" w14:textId="191DE09D" w:rsidR="00C34459" w:rsidRPr="00AF1583" w:rsidRDefault="00C34459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b/>
                <w:sz w:val="20"/>
                <w:szCs w:val="20"/>
              </w:rPr>
              <w:t xml:space="preserve">Support </w:t>
            </w:r>
            <w:r w:rsidRPr="00AF1583">
              <w:rPr>
                <w:sz w:val="20"/>
                <w:szCs w:val="20"/>
              </w:rPr>
              <w:t>– BAME resource group</w:t>
            </w:r>
            <w:r w:rsidR="00AA04C9">
              <w:rPr>
                <w:sz w:val="20"/>
                <w:szCs w:val="20"/>
              </w:rPr>
              <w:t xml:space="preserve">, Community Engagement team, </w:t>
            </w:r>
          </w:p>
        </w:tc>
        <w:tc>
          <w:tcPr>
            <w:tcW w:w="1843" w:type="dxa"/>
          </w:tcPr>
          <w:p w14:paraId="51190C6A" w14:textId="77777777" w:rsidR="00C34459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Communications Team</w:t>
            </w:r>
          </w:p>
          <w:p w14:paraId="48FE3006" w14:textId="77777777" w:rsidR="00C34459" w:rsidRPr="00AF1583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L&amp;D team</w:t>
            </w:r>
          </w:p>
        </w:tc>
        <w:tc>
          <w:tcPr>
            <w:tcW w:w="1984" w:type="dxa"/>
          </w:tcPr>
          <w:p w14:paraId="5A853723" w14:textId="61D77A42" w:rsidR="00C34459" w:rsidRPr="00AF1583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Aug 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C34459" w:rsidRPr="00AF1583" w14:paraId="1BDA9CC0" w14:textId="77777777" w:rsidTr="00AA0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1BBD6F6" w14:textId="77777777" w:rsidR="00C34459" w:rsidRPr="00AF1583" w:rsidRDefault="00C34459" w:rsidP="00140592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 xml:space="preserve">Decrease the amount of incidences of discrimination at </w:t>
            </w:r>
            <w:r w:rsidRPr="00AF1583">
              <w:rPr>
                <w:sz w:val="20"/>
                <w:szCs w:val="20"/>
              </w:rPr>
              <w:lastRenderedPageBreak/>
              <w:t xml:space="preserve">work for BAME staff </w:t>
            </w:r>
          </w:p>
          <w:p w14:paraId="0E3271D6" w14:textId="77777777" w:rsidR="00C34459" w:rsidRPr="00AF1583" w:rsidRDefault="00C34459" w:rsidP="00140592">
            <w:pPr>
              <w:ind w:left="720"/>
              <w:contextualSpacing/>
              <w:rPr>
                <w:sz w:val="20"/>
                <w:szCs w:val="20"/>
              </w:rPr>
            </w:pPr>
          </w:p>
          <w:p w14:paraId="4045E9BF" w14:textId="77777777" w:rsidR="00C34459" w:rsidRPr="00AF1583" w:rsidRDefault="00C34459" w:rsidP="00140592">
            <w:pPr>
              <w:rPr>
                <w:i/>
                <w:sz w:val="20"/>
                <w:szCs w:val="20"/>
              </w:rPr>
            </w:pPr>
            <w:r w:rsidRPr="00AF1583">
              <w:rPr>
                <w:i/>
                <w:sz w:val="20"/>
                <w:szCs w:val="20"/>
              </w:rPr>
              <w:t>Need to be aware that a culture of openness, honestly and speaking up is promoted in the trust so an increase in reported incidences may be as a result of the success of the  Freedom to Speak Up programme</w:t>
            </w:r>
          </w:p>
          <w:p w14:paraId="55251768" w14:textId="77777777" w:rsidR="00C34459" w:rsidRPr="00AF1583" w:rsidRDefault="00C34459" w:rsidP="0014059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0AFFD484" w14:textId="77777777" w:rsidR="00C34459" w:rsidRPr="00AF1583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lastRenderedPageBreak/>
              <w:t>3.1 Promote the roles o</w:t>
            </w:r>
            <w:r>
              <w:rPr>
                <w:sz w:val="20"/>
                <w:szCs w:val="20"/>
              </w:rPr>
              <w:t>f Freedom to Speak Up Guardians at the BAME Resource Group.</w:t>
            </w:r>
          </w:p>
          <w:p w14:paraId="1388765E" w14:textId="77777777" w:rsidR="00C34459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 xml:space="preserve">3.2 Quarterly meetings between Head of Diversity and Inclusion and </w:t>
            </w:r>
            <w:r w:rsidRPr="00AF1583">
              <w:rPr>
                <w:sz w:val="20"/>
                <w:szCs w:val="20"/>
              </w:rPr>
              <w:lastRenderedPageBreak/>
              <w:t>Lead Freedom to Speak up Guardian to review amount and nature of discrimination cases reported</w:t>
            </w:r>
          </w:p>
          <w:p w14:paraId="7BFDC036" w14:textId="3C73A509" w:rsidR="00C34459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3.5 Review of incidences of discrimination across directorates and target specific training where need identified with audit conducted pre and post training to measure impact.</w:t>
            </w:r>
          </w:p>
          <w:p w14:paraId="3B8F12BA" w14:textId="3AF98BE9" w:rsidR="00090824" w:rsidRPr="00AF1583" w:rsidRDefault="0009082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Promote Solent Lived Experience Digital Journal </w:t>
            </w:r>
          </w:p>
          <w:p w14:paraId="50C3CDDA" w14:textId="52FBF3B7" w:rsidR="00C34459" w:rsidRPr="00AF1583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3.</w:t>
            </w:r>
            <w:r w:rsidR="00090824">
              <w:rPr>
                <w:sz w:val="20"/>
                <w:szCs w:val="20"/>
              </w:rPr>
              <w:t>7</w:t>
            </w:r>
            <w:r w:rsidRPr="00AF1583">
              <w:rPr>
                <w:sz w:val="20"/>
                <w:szCs w:val="20"/>
              </w:rPr>
              <w:t xml:space="preserve"> Share </w:t>
            </w:r>
            <w:r>
              <w:rPr>
                <w:sz w:val="20"/>
                <w:szCs w:val="20"/>
              </w:rPr>
              <w:t>and learn good practice from other organisations.</w:t>
            </w:r>
          </w:p>
        </w:tc>
        <w:tc>
          <w:tcPr>
            <w:tcW w:w="1985" w:type="dxa"/>
          </w:tcPr>
          <w:p w14:paraId="02BD1651" w14:textId="7F79100D" w:rsidR="00C34459" w:rsidRPr="00AF1583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b/>
                <w:sz w:val="20"/>
                <w:szCs w:val="20"/>
              </w:rPr>
              <w:lastRenderedPageBreak/>
              <w:t xml:space="preserve">Lead </w:t>
            </w:r>
            <w:r w:rsidRPr="00AF158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Kate Sonpal</w:t>
            </w:r>
          </w:p>
          <w:p w14:paraId="2B0DC70B" w14:textId="6C4D1F63" w:rsidR="00C34459" w:rsidRPr="00AF1583" w:rsidRDefault="00C34459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b/>
                <w:sz w:val="20"/>
                <w:szCs w:val="20"/>
              </w:rPr>
              <w:t xml:space="preserve">Support </w:t>
            </w:r>
            <w:r w:rsidRPr="00AF1583">
              <w:rPr>
                <w:sz w:val="20"/>
                <w:szCs w:val="20"/>
              </w:rPr>
              <w:t>–</w:t>
            </w:r>
            <w:r w:rsidR="006404CB">
              <w:rPr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an Winter Bates, L &amp; D </w:t>
            </w:r>
          </w:p>
        </w:tc>
        <w:tc>
          <w:tcPr>
            <w:tcW w:w="1843" w:type="dxa"/>
          </w:tcPr>
          <w:p w14:paraId="4A99AB84" w14:textId="77777777" w:rsidR="00C34459" w:rsidRDefault="00C34459" w:rsidP="009E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Community Engagement and Experience Team</w:t>
            </w:r>
          </w:p>
          <w:p w14:paraId="0455D27B" w14:textId="77777777" w:rsidR="00C34459" w:rsidRPr="00AF1583" w:rsidRDefault="00C34459" w:rsidP="009E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L&amp;D team </w:t>
            </w:r>
          </w:p>
        </w:tc>
        <w:tc>
          <w:tcPr>
            <w:tcW w:w="1984" w:type="dxa"/>
          </w:tcPr>
          <w:p w14:paraId="6B785EE5" w14:textId="009D5391" w:rsidR="00C34459" w:rsidRPr="00AF1583" w:rsidRDefault="00C34459" w:rsidP="009E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Au</w:t>
            </w:r>
          </w:p>
        </w:tc>
      </w:tr>
      <w:tr w:rsidR="00C34459" w:rsidRPr="00AF1583" w14:paraId="175507F2" w14:textId="77777777" w:rsidTr="00AA0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CBC40BA" w14:textId="77777777" w:rsidR="00C34459" w:rsidRPr="00BD0838" w:rsidRDefault="00C34459" w:rsidP="00BD08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BAME staff and Community through Covid-19 crisis</w:t>
            </w:r>
          </w:p>
        </w:tc>
        <w:tc>
          <w:tcPr>
            <w:tcW w:w="5811" w:type="dxa"/>
          </w:tcPr>
          <w:p w14:paraId="4D0BE447" w14:textId="77777777" w:rsidR="00C34459" w:rsidRDefault="00C34459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in with actions on Covid-19 Solent Organisational Plan</w:t>
            </w:r>
          </w:p>
        </w:tc>
        <w:tc>
          <w:tcPr>
            <w:tcW w:w="1985" w:type="dxa"/>
          </w:tcPr>
          <w:p w14:paraId="5C416749" w14:textId="77777777" w:rsidR="00C34459" w:rsidRDefault="00C34459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Lead: </w:t>
            </w:r>
            <w:r w:rsidRPr="00826354">
              <w:rPr>
                <w:sz w:val="20"/>
                <w:szCs w:val="20"/>
              </w:rPr>
              <w:t>Kate Sonpal (Head of D&amp;I) Pawan Lall (BAME resource group co-chair)</w:t>
            </w:r>
          </w:p>
          <w:p w14:paraId="54244026" w14:textId="77777777" w:rsidR="00C34459" w:rsidRPr="00826354" w:rsidRDefault="00C34459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</w:t>
            </w:r>
            <w:r w:rsidRPr="00826354">
              <w:rPr>
                <w:sz w:val="20"/>
                <w:szCs w:val="20"/>
              </w:rPr>
              <w:t>: Pamela Permalloo-Bass (Strategic D&amp;I Lead)</w:t>
            </w:r>
            <w:r>
              <w:rPr>
                <w:sz w:val="20"/>
                <w:szCs w:val="20"/>
              </w:rPr>
              <w:t xml:space="preserve">, Maria </w:t>
            </w:r>
            <w:r w:rsidRPr="00B30B67">
              <w:rPr>
                <w:rFonts w:cs="Tahoma"/>
                <w:bCs/>
                <w:color w:val="262626"/>
                <w:sz w:val="20"/>
                <w:szCs w:val="20"/>
              </w:rPr>
              <w:t>Oyegbile</w:t>
            </w:r>
            <w:r>
              <w:rPr>
                <w:sz w:val="20"/>
                <w:szCs w:val="20"/>
              </w:rPr>
              <w:t xml:space="preserve"> (BAME Resource Group co-chair), Ophelia Matthias (Comms Officer) </w:t>
            </w:r>
            <w:r w:rsidRPr="00826354">
              <w:rPr>
                <w:sz w:val="20"/>
                <w:szCs w:val="20"/>
              </w:rPr>
              <w:t xml:space="preserve"> and Andrew Smith</w:t>
            </w:r>
            <w:r>
              <w:rPr>
                <w:sz w:val="20"/>
                <w:szCs w:val="20"/>
              </w:rPr>
              <w:t xml:space="preserve"> (Operations manager)</w:t>
            </w:r>
          </w:p>
        </w:tc>
        <w:tc>
          <w:tcPr>
            <w:tcW w:w="1843" w:type="dxa"/>
          </w:tcPr>
          <w:p w14:paraId="0DBDC979" w14:textId="77777777" w:rsidR="00C34459" w:rsidRPr="00AF1583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Engagement Team, Occupational  Health and Communications Team</w:t>
            </w:r>
          </w:p>
        </w:tc>
        <w:tc>
          <w:tcPr>
            <w:tcW w:w="1984" w:type="dxa"/>
          </w:tcPr>
          <w:p w14:paraId="44E6EE5D" w14:textId="77777777" w:rsidR="00C34459" w:rsidRPr="00F916E0" w:rsidRDefault="00C34459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</w:tbl>
    <w:p w14:paraId="399531C8" w14:textId="77777777" w:rsidR="00E76C29" w:rsidRPr="00AF1583" w:rsidRDefault="00E76C29" w:rsidP="00E76C29">
      <w:pPr>
        <w:rPr>
          <w:sz w:val="20"/>
          <w:szCs w:val="20"/>
        </w:rPr>
      </w:pPr>
    </w:p>
    <w:sectPr w:rsidR="00E76C29" w:rsidRPr="00AF1583" w:rsidSect="00235CF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A90D" w14:textId="77777777" w:rsidR="007838CE" w:rsidRDefault="007838CE" w:rsidP="005E3656">
      <w:pPr>
        <w:spacing w:after="0" w:line="240" w:lineRule="auto"/>
      </w:pPr>
      <w:r>
        <w:separator/>
      </w:r>
    </w:p>
  </w:endnote>
  <w:endnote w:type="continuationSeparator" w:id="0">
    <w:p w14:paraId="71632894" w14:textId="77777777" w:rsidR="007838CE" w:rsidRDefault="007838CE" w:rsidP="005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2941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29F61B3" w14:textId="77777777" w:rsidR="005A2805" w:rsidRDefault="005A28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E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773F660" w14:textId="77777777" w:rsidR="005A2805" w:rsidRDefault="005A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E314" w14:textId="77777777" w:rsidR="007838CE" w:rsidRDefault="007838CE" w:rsidP="005E3656">
      <w:pPr>
        <w:spacing w:after="0" w:line="240" w:lineRule="auto"/>
      </w:pPr>
      <w:r>
        <w:separator/>
      </w:r>
    </w:p>
  </w:footnote>
  <w:footnote w:type="continuationSeparator" w:id="0">
    <w:p w14:paraId="60B92BBA" w14:textId="77777777" w:rsidR="007838CE" w:rsidRDefault="007838CE" w:rsidP="005E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1902"/>
    <w:multiLevelType w:val="hybridMultilevel"/>
    <w:tmpl w:val="C2420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5347"/>
    <w:multiLevelType w:val="hybridMultilevel"/>
    <w:tmpl w:val="8EBE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3C87"/>
    <w:multiLevelType w:val="hybridMultilevel"/>
    <w:tmpl w:val="9F60B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FB"/>
    <w:rsid w:val="00002710"/>
    <w:rsid w:val="0003327E"/>
    <w:rsid w:val="00056751"/>
    <w:rsid w:val="00090824"/>
    <w:rsid w:val="000A3B81"/>
    <w:rsid w:val="000D260A"/>
    <w:rsid w:val="000D40F7"/>
    <w:rsid w:val="00140592"/>
    <w:rsid w:val="00141EED"/>
    <w:rsid w:val="00146D8B"/>
    <w:rsid w:val="00182495"/>
    <w:rsid w:val="001C19E5"/>
    <w:rsid w:val="00235CFB"/>
    <w:rsid w:val="0029278C"/>
    <w:rsid w:val="0029324C"/>
    <w:rsid w:val="00296D67"/>
    <w:rsid w:val="0029743F"/>
    <w:rsid w:val="002F2F5D"/>
    <w:rsid w:val="003131C4"/>
    <w:rsid w:val="00363037"/>
    <w:rsid w:val="00365695"/>
    <w:rsid w:val="003A104A"/>
    <w:rsid w:val="003D0E2A"/>
    <w:rsid w:val="003D4A3C"/>
    <w:rsid w:val="003D6C90"/>
    <w:rsid w:val="00436C31"/>
    <w:rsid w:val="00496CC0"/>
    <w:rsid w:val="005A2805"/>
    <w:rsid w:val="005E3656"/>
    <w:rsid w:val="005F6BE5"/>
    <w:rsid w:val="00621093"/>
    <w:rsid w:val="006378E4"/>
    <w:rsid w:val="006404CB"/>
    <w:rsid w:val="00660B54"/>
    <w:rsid w:val="007528A7"/>
    <w:rsid w:val="00767E51"/>
    <w:rsid w:val="007838CE"/>
    <w:rsid w:val="007A0478"/>
    <w:rsid w:val="00826354"/>
    <w:rsid w:val="00850ED4"/>
    <w:rsid w:val="008C7F95"/>
    <w:rsid w:val="008F43BF"/>
    <w:rsid w:val="0091151A"/>
    <w:rsid w:val="009117AB"/>
    <w:rsid w:val="00952EAA"/>
    <w:rsid w:val="009D6796"/>
    <w:rsid w:val="009E0CBA"/>
    <w:rsid w:val="009E3486"/>
    <w:rsid w:val="00A545E0"/>
    <w:rsid w:val="00A76874"/>
    <w:rsid w:val="00A86AEA"/>
    <w:rsid w:val="00A86E44"/>
    <w:rsid w:val="00AA04C9"/>
    <w:rsid w:val="00AB681F"/>
    <w:rsid w:val="00AE0FFB"/>
    <w:rsid w:val="00AF1583"/>
    <w:rsid w:val="00B30B67"/>
    <w:rsid w:val="00BC03BB"/>
    <w:rsid w:val="00BC0CAF"/>
    <w:rsid w:val="00BC1A26"/>
    <w:rsid w:val="00BD0838"/>
    <w:rsid w:val="00BD0D88"/>
    <w:rsid w:val="00BE35A0"/>
    <w:rsid w:val="00C34459"/>
    <w:rsid w:val="00C41065"/>
    <w:rsid w:val="00C54944"/>
    <w:rsid w:val="00C9476F"/>
    <w:rsid w:val="00CC020A"/>
    <w:rsid w:val="00CC2293"/>
    <w:rsid w:val="00D24003"/>
    <w:rsid w:val="00D632B4"/>
    <w:rsid w:val="00DD75E2"/>
    <w:rsid w:val="00DE250B"/>
    <w:rsid w:val="00DF2330"/>
    <w:rsid w:val="00E22CDC"/>
    <w:rsid w:val="00E313F9"/>
    <w:rsid w:val="00E76C29"/>
    <w:rsid w:val="00EB1477"/>
    <w:rsid w:val="00ED5041"/>
    <w:rsid w:val="00EE7891"/>
    <w:rsid w:val="00EF5469"/>
    <w:rsid w:val="00F258FA"/>
    <w:rsid w:val="00F4172C"/>
    <w:rsid w:val="00F7346A"/>
    <w:rsid w:val="00F866E9"/>
    <w:rsid w:val="00F916E0"/>
    <w:rsid w:val="00FC7A78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017775"/>
  <w15:docId w15:val="{163D15C0-4E8A-4D63-AFDF-78CBE2E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C02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56"/>
  </w:style>
  <w:style w:type="paragraph" w:styleId="Footer">
    <w:name w:val="footer"/>
    <w:basedOn w:val="Normal"/>
    <w:link w:val="FooterChar"/>
    <w:uiPriority w:val="99"/>
    <w:unhideWhenUsed/>
    <w:rsid w:val="005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56"/>
  </w:style>
  <w:style w:type="table" w:styleId="MediumGrid3-Accent5">
    <w:name w:val="Medium Grid 3 Accent 5"/>
    <w:basedOn w:val="TableNormal"/>
    <w:uiPriority w:val="69"/>
    <w:rsid w:val="003656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65695"/>
    <w:pPr>
      <w:ind w:left="720"/>
      <w:contextualSpacing/>
    </w:pPr>
  </w:style>
  <w:style w:type="paragraph" w:styleId="NoSpacing">
    <w:name w:val="No Spacing"/>
    <w:uiPriority w:val="1"/>
    <w:qFormat/>
    <w:rsid w:val="00365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29"/>
    <w:rPr>
      <w:rFonts w:ascii="Tahoma" w:hAnsi="Tahoma" w:cs="Tahoma"/>
      <w:sz w:val="16"/>
      <w:szCs w:val="16"/>
    </w:rPr>
  </w:style>
  <w:style w:type="table" w:customStyle="1" w:styleId="MediumGrid3-Accent51">
    <w:name w:val="Medium Grid 3 - Accent 51"/>
    <w:basedOn w:val="TableNormal"/>
    <w:next w:val="MediumGrid3-Accent5"/>
    <w:uiPriority w:val="69"/>
    <w:rsid w:val="00140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3AFB-0BE3-4014-84A4-ED09662A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Sonpal, Kate - Head of Diversity &amp; Inclusion</dc:creator>
  <cp:lastModifiedBy>Sonpal, Kate - Head of Diversity &amp; Inclusion</cp:lastModifiedBy>
  <cp:revision>6</cp:revision>
  <dcterms:created xsi:type="dcterms:W3CDTF">2020-09-01T14:20:00Z</dcterms:created>
  <dcterms:modified xsi:type="dcterms:W3CDTF">2020-09-23T11:37:00Z</dcterms:modified>
</cp:coreProperties>
</file>